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4030F5" w14:textId="77777777" w:rsidR="00873634" w:rsidRDefault="00873634">
      <w:pPr>
        <w:pStyle w:val="Heading"/>
      </w:pPr>
    </w:p>
    <w:p w14:paraId="73A2CE30" w14:textId="77777777" w:rsidR="00873634" w:rsidRDefault="00512153">
      <w:pPr>
        <w:pStyle w:val="Subtitle"/>
      </w:pPr>
      <w:r>
        <w:t>Task 1: Exploration of Data Set</w:t>
      </w:r>
    </w:p>
    <w:p w14:paraId="47CD0791" w14:textId="77777777" w:rsidR="00873634" w:rsidRDefault="00512153">
      <w:pPr>
        <w:pStyle w:val="Body"/>
      </w:pPr>
      <w:r>
        <w:t>I</w:t>
      </w:r>
      <w:r>
        <w:rPr>
          <w:rFonts w:ascii="Arial Unicode MS" w:hAnsi="Baskerville"/>
        </w:rPr>
        <w:t>’</w:t>
      </w:r>
      <w:r>
        <w:t>ve</w:t>
      </w:r>
      <w:r>
        <w:t xml:space="preserve"> </w:t>
      </w:r>
      <w:r>
        <w:t xml:space="preserve">completed the first task using python language and </w:t>
      </w:r>
      <w:proofErr w:type="spellStart"/>
      <w:r>
        <w:t>ipython</w:t>
      </w:r>
      <w:proofErr w:type="spellEnd"/>
      <w:r>
        <w:t xml:space="preserve"> notebook tool. The notebook with detailed description of each step is available in my </w:t>
      </w:r>
      <w:proofErr w:type="spellStart"/>
      <w:r>
        <w:t>dropbox</w:t>
      </w:r>
      <w:proofErr w:type="spellEnd"/>
      <w:r>
        <w:t xml:space="preserve"> by link: </w:t>
      </w:r>
      <w:r>
        <w:t>https://www.dropbox.com/s/sa8j1yt4gci2b25/Capstone%20project%201.html?dl=0</w:t>
      </w:r>
    </w:p>
    <w:p w14:paraId="1FA82776" w14:textId="77777777" w:rsidR="00873634" w:rsidRDefault="00512153">
      <w:pPr>
        <w:pStyle w:val="Body"/>
      </w:pPr>
      <w:r>
        <w:t xml:space="preserve">In the performed work I used the following five </w:t>
      </w:r>
      <w:r>
        <w:t>data sets.</w:t>
      </w:r>
    </w:p>
    <w:p w14:paraId="10FE8EEB" w14:textId="77777777" w:rsidR="00873634" w:rsidRDefault="00512153">
      <w:pPr>
        <w:pStyle w:val="Body"/>
        <w:numPr>
          <w:ilvl w:val="0"/>
          <w:numId w:val="2"/>
        </w:numPr>
        <w:rPr>
          <w:rFonts w:eastAsia="Baskerville" w:hAnsi="Baskerville" w:cs="Baskerville"/>
        </w:rPr>
      </w:pPr>
      <w:r>
        <w:rPr>
          <w:lang w:val="sv-SE"/>
        </w:rPr>
        <w:t xml:space="preserve">all </w:t>
      </w:r>
      <w:r>
        <w:t xml:space="preserve">yelp reviews, </w:t>
      </w:r>
    </w:p>
    <w:p w14:paraId="10BD97EE" w14:textId="77777777" w:rsidR="00873634" w:rsidRDefault="00512153">
      <w:pPr>
        <w:pStyle w:val="Body"/>
        <w:numPr>
          <w:ilvl w:val="0"/>
          <w:numId w:val="2"/>
        </w:numPr>
        <w:rPr>
          <w:rFonts w:eastAsia="Baskerville" w:hAnsi="Baskerville" w:cs="Baskerville"/>
        </w:rPr>
      </w:pPr>
      <w:r>
        <w:t>reviews with one star,</w:t>
      </w:r>
    </w:p>
    <w:p w14:paraId="547A2EAC" w14:textId="77777777" w:rsidR="00873634" w:rsidRDefault="00512153">
      <w:pPr>
        <w:pStyle w:val="Body"/>
        <w:numPr>
          <w:ilvl w:val="0"/>
          <w:numId w:val="2"/>
        </w:numPr>
        <w:rPr>
          <w:rFonts w:eastAsia="Baskerville" w:hAnsi="Baskerville" w:cs="Baskerville"/>
        </w:rPr>
      </w:pPr>
      <w:r>
        <w:t xml:space="preserve">five </w:t>
      </w:r>
      <w:proofErr w:type="gramStart"/>
      <w:r>
        <w:t>stars</w:t>
      </w:r>
      <w:proofErr w:type="gramEnd"/>
      <w:r>
        <w:t xml:space="preserve"> reviews,</w:t>
      </w:r>
    </w:p>
    <w:p w14:paraId="6E5D5293" w14:textId="77777777" w:rsidR="00873634" w:rsidRDefault="00512153">
      <w:pPr>
        <w:pStyle w:val="Body"/>
        <w:numPr>
          <w:ilvl w:val="0"/>
          <w:numId w:val="2"/>
        </w:numPr>
        <w:rPr>
          <w:rFonts w:eastAsia="Baskerville" w:hAnsi="Baskerville" w:cs="Baskerville"/>
        </w:rPr>
      </w:pPr>
      <w:r>
        <w:t>restaurant reviews,</w:t>
      </w:r>
    </w:p>
    <w:p w14:paraId="0D35C64B" w14:textId="77777777" w:rsidR="00873634" w:rsidRDefault="00512153">
      <w:pPr>
        <w:pStyle w:val="Body"/>
        <w:numPr>
          <w:ilvl w:val="0"/>
          <w:numId w:val="2"/>
        </w:numPr>
        <w:rPr>
          <w:rFonts w:eastAsia="Baskerville" w:hAnsi="Baskerville" w:cs="Baskerville"/>
        </w:rPr>
      </w:pPr>
      <w:r>
        <w:t xml:space="preserve">shopping reviews. </w:t>
      </w:r>
    </w:p>
    <w:p w14:paraId="6304EC82" w14:textId="77777777" w:rsidR="00873634" w:rsidRDefault="00512153">
      <w:pPr>
        <w:pStyle w:val="Body"/>
      </w:pPr>
      <w:r>
        <w:t>For data extraction a</w:t>
      </w:r>
      <w:r>
        <w:t xml:space="preserve">nd preparing I used </w:t>
      </w:r>
      <w:r>
        <w:rPr>
          <w:lang w:val="de-DE"/>
        </w:rPr>
        <w:t xml:space="preserve">Apache Spark </w:t>
      </w:r>
      <w:r>
        <w:t>SQL</w:t>
      </w:r>
      <w:r>
        <w:t xml:space="preserve"> (</w:t>
      </w:r>
      <w:hyperlink r:id="rId7" w:history="1">
        <w:r>
          <w:rPr>
            <w:rStyle w:val="Hyperlink0"/>
          </w:rPr>
          <w:t>https://spark.apache.org/docs/latest/sql-programming-guide.html</w:t>
        </w:r>
      </w:hyperlink>
      <w:r>
        <w:t>).</w:t>
      </w:r>
      <w:r>
        <w:t xml:space="preserve"> With help of this framework I managed to load lazy all reviews without e</w:t>
      </w:r>
      <w:r>
        <w:t xml:space="preserve">xperiencing issues with limit of memory. Also it </w:t>
      </w:r>
      <w:proofErr w:type="gramStart"/>
      <w:r>
        <w:t>help</w:t>
      </w:r>
      <w:proofErr w:type="gramEnd"/>
      <w:r>
        <w:t xml:space="preserve"> to extract one/five star reviews and fetch reviews related to restaurants business and to shopping business. </w:t>
      </w:r>
    </w:p>
    <w:p w14:paraId="4EF21915" w14:textId="77777777" w:rsidR="00873634" w:rsidRDefault="00512153">
      <w:pPr>
        <w:pStyle w:val="Body"/>
      </w:pPr>
      <w:r>
        <w:t xml:space="preserve">For topic analysis I used </w:t>
      </w:r>
      <w:proofErr w:type="spellStart"/>
      <w:r>
        <w:t>gensim</w:t>
      </w:r>
      <w:proofErr w:type="spellEnd"/>
      <w:r>
        <w:t xml:space="preserve"> and </w:t>
      </w:r>
      <w:proofErr w:type="spellStart"/>
      <w:r>
        <w:t>sklearn</w:t>
      </w:r>
      <w:proofErr w:type="spellEnd"/>
      <w:r>
        <w:t xml:space="preserve"> (TF-IDF) python packages. In </w:t>
      </w:r>
      <w:proofErr w:type="spellStart"/>
      <w:r>
        <w:t>genesim</w:t>
      </w:r>
      <w:proofErr w:type="spellEnd"/>
      <w:r>
        <w:t xml:space="preserve"> I chose a </w:t>
      </w:r>
      <w:r>
        <w:t xml:space="preserve">multi-threading implementation of LDA model construction. For visualization I chose two representation tree of topic-words and bar diagram (for all reviews dataset). Tree representation was based on python </w:t>
      </w:r>
      <w:proofErr w:type="spellStart"/>
      <w:r>
        <w:t>graph_tool</w:t>
      </w:r>
      <w:proofErr w:type="spellEnd"/>
      <w:r>
        <w:t xml:space="preserve"> library (</w:t>
      </w:r>
      <w:hyperlink r:id="rId8" w:history="1">
        <w:r>
          <w:rPr>
            <w:rStyle w:val="Hyperlink0"/>
          </w:rPr>
          <w:t>https://graph-tool.skewed.de/</w:t>
        </w:r>
      </w:hyperlink>
      <w:r>
        <w:t>)</w:t>
      </w:r>
      <w:r>
        <w:t xml:space="preserve"> and bar chart was drew with help of </w:t>
      </w:r>
      <w:proofErr w:type="spellStart"/>
      <w:r>
        <w:t>pyplot</w:t>
      </w:r>
      <w:proofErr w:type="spellEnd"/>
      <w:r>
        <w:t xml:space="preserve"> package (</w:t>
      </w:r>
      <w:hyperlink r:id="rId9" w:history="1">
        <w:r>
          <w:rPr>
            <w:rStyle w:val="Hyperlink0"/>
          </w:rPr>
          <w:t>http://matplotlib.org/index.html</w:t>
        </w:r>
      </w:hyperlink>
      <w:r>
        <w:t>)</w:t>
      </w:r>
    </w:p>
    <w:p w14:paraId="38B91D03" w14:textId="77777777" w:rsidR="00873634" w:rsidRDefault="00512153">
      <w:pPr>
        <w:pStyle w:val="Subheading"/>
      </w:pPr>
      <w:r>
        <w:br w:type="page"/>
      </w:r>
    </w:p>
    <w:p w14:paraId="309AC286" w14:textId="77777777" w:rsidR="00873634" w:rsidRDefault="00512153">
      <w:pPr>
        <w:pStyle w:val="Subheading"/>
      </w:pPr>
      <w:r>
        <w:rPr>
          <w:rFonts w:eastAsia="Arial Unicode MS" w:hAnsi="Arial Unicode MS" w:cs="Arial Unicode MS"/>
        </w:rPr>
        <w:lastRenderedPageBreak/>
        <w:t xml:space="preserve">Task 1.1 </w:t>
      </w:r>
    </w:p>
    <w:p w14:paraId="3C255EA1" w14:textId="77777777" w:rsidR="00873634" w:rsidRDefault="00512153">
      <w:pPr>
        <w:pStyle w:val="Caption"/>
      </w:pPr>
      <w:r>
        <w:t>LDA-model all reviews</w:t>
      </w:r>
    </w:p>
    <w:p w14:paraId="00AC1910" w14:textId="77777777" w:rsidR="00873634" w:rsidRDefault="00512153">
      <w:pPr>
        <w:pStyle w:val="Body"/>
      </w:pPr>
      <w:r>
        <w:t xml:space="preserve">The visualization of the above gives an </w:t>
      </w:r>
      <w:r>
        <w:t>idea of the first 10 Topics. The intensity of color depends on weight of each word in the topic. Based on words some topics can be clearly assigned to a specific area, for example Topic #7 is o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00DDEDDE" wp14:editId="5CFAFBFE">
            <wp:simplePos x="0" y="0"/>
            <wp:positionH relativeFrom="page">
              <wp:posOffset>1028700</wp:posOffset>
            </wp:positionH>
            <wp:positionV relativeFrom="page">
              <wp:posOffset>1615439</wp:posOffset>
            </wp:positionV>
            <wp:extent cx="5715000" cy="57150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>bviously about night clubs: '</w:t>
      </w:r>
      <w:proofErr w:type="spellStart"/>
      <w:r>
        <w:t>dj</w:t>
      </w:r>
      <w:proofErr w:type="spellEnd"/>
      <w:r>
        <w:t>', 'drinks', '</w:t>
      </w:r>
      <w:proofErr w:type="spellStart"/>
      <w:r>
        <w:t>nigth</w:t>
      </w:r>
      <w:proofErr w:type="spellEnd"/>
      <w:r>
        <w:t xml:space="preserve">', 'dance', </w:t>
      </w:r>
      <w:r>
        <w:t xml:space="preserve">'club', 'fun' and 'bar'. Topic #4 contains words from bars specific </w:t>
      </w:r>
      <w:proofErr w:type="spellStart"/>
      <w:r>
        <w:t>lexic</w:t>
      </w:r>
      <w:proofErr w:type="spellEnd"/>
      <w:r>
        <w:t>: 'bar', 'tap', 'craft', 'beer', 'beers'. Topic #3 is more about beverages or ice while Topic #1 can be assigned to dishes topic.</w:t>
      </w:r>
    </w:p>
    <w:p w14:paraId="654A34BB" w14:textId="77777777" w:rsidR="00873634" w:rsidRDefault="00512153">
      <w:pPr>
        <w:pStyle w:val="Body"/>
      </w:pPr>
      <w:r>
        <w:lastRenderedPageBreak/>
        <w:t>Another visualization is built below. For this we use</w:t>
      </w:r>
      <w:r>
        <w:t xml:space="preserve"> bar chart. Each </w:t>
      </w:r>
      <w:proofErr w:type="gramStart"/>
      <w:r>
        <w:t>topics</w:t>
      </w:r>
      <w:proofErr w:type="gramEnd"/>
      <w:r>
        <w:t xml:space="preserve"> presented as a sequence of bars and there is a gap between two topics. The visualization displays how weights are expanded across first 10 words in each topic.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23A22EC5" wp14:editId="1FE9054C">
            <wp:simplePos x="0" y="0"/>
            <wp:positionH relativeFrom="margin">
              <wp:posOffset>-6350</wp:posOffset>
            </wp:positionH>
            <wp:positionV relativeFrom="line">
              <wp:posOffset>249875</wp:posOffset>
            </wp:positionV>
            <wp:extent cx="5943600" cy="3420425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AD5D36E" w14:textId="77777777" w:rsidR="00873634" w:rsidRDefault="00512153">
      <w:pPr>
        <w:pStyle w:val="Body"/>
      </w:pPr>
      <w:r>
        <w:br w:type="page"/>
      </w:r>
    </w:p>
    <w:p w14:paraId="281D250A" w14:textId="77777777" w:rsidR="00873634" w:rsidRDefault="00512153">
      <w:pPr>
        <w:pStyle w:val="Caption"/>
      </w:pPr>
      <w:r>
        <w:lastRenderedPageBreak/>
        <w:t>Probabilistic latent semantic analysis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497D0442" wp14:editId="5C193509">
            <wp:simplePos x="0" y="0"/>
            <wp:positionH relativeFrom="margin">
              <wp:posOffset>107950</wp:posOffset>
            </wp:positionH>
            <wp:positionV relativeFrom="line">
              <wp:posOffset>190500</wp:posOffset>
            </wp:positionV>
            <wp:extent cx="5715000" cy="5715000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122B0B3" w14:textId="77777777" w:rsidR="00873634" w:rsidRDefault="00873634">
      <w:pPr>
        <w:pStyle w:val="Body"/>
      </w:pPr>
    </w:p>
    <w:p w14:paraId="2AE1821E" w14:textId="77777777" w:rsidR="00873634" w:rsidRDefault="00512153">
      <w:pPr>
        <w:pStyle w:val="Subheading"/>
      </w:pPr>
      <w:r>
        <w:br w:type="page"/>
      </w:r>
    </w:p>
    <w:p w14:paraId="2849907E" w14:textId="77777777" w:rsidR="00873634" w:rsidRDefault="00512153">
      <w:pPr>
        <w:pStyle w:val="Subheading"/>
      </w:pPr>
      <w:proofErr w:type="spellStart"/>
      <w:r>
        <w:rPr>
          <w:rFonts w:eastAsia="Arial Unicode MS" w:hAnsi="Arial Unicode MS" w:cs="Arial Unicode MS"/>
          <w:lang w:val="da-DK"/>
        </w:rPr>
        <w:lastRenderedPageBreak/>
        <w:t>Task</w:t>
      </w:r>
      <w:proofErr w:type="spellEnd"/>
      <w:r>
        <w:rPr>
          <w:rFonts w:eastAsia="Arial Unicode MS" w:hAnsi="Arial Unicode MS" w:cs="Arial Unicode MS"/>
          <w:lang w:val="da-DK"/>
        </w:rPr>
        <w:t xml:space="preserve"> 1.2</w:t>
      </w:r>
    </w:p>
    <w:p w14:paraId="2938FDB7" w14:textId="77777777" w:rsidR="00873634" w:rsidRDefault="00512153">
      <w:pPr>
        <w:pStyle w:val="Caption"/>
      </w:pPr>
      <w:r>
        <w:t>Comparison of rev</w:t>
      </w:r>
      <w:r>
        <w:t>iews with ratings of one star and five stars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4E148B09" wp14:editId="0526C046">
            <wp:simplePos x="0" y="0"/>
            <wp:positionH relativeFrom="margin">
              <wp:posOffset>107950</wp:posOffset>
            </wp:positionH>
            <wp:positionV relativeFrom="line">
              <wp:posOffset>190500</wp:posOffset>
            </wp:positionV>
            <wp:extent cx="5715000" cy="5715000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A6A1FB3" w14:textId="77777777" w:rsidR="00873634" w:rsidRDefault="00512153">
      <w:pPr>
        <w:pStyle w:val="Body"/>
      </w:pPr>
      <w:r>
        <w:t xml:space="preserve">In principle on the basis of a visual analysis we can to say that the quality of topics is about the same for reviews with one star compared to five </w:t>
      </w:r>
      <w:proofErr w:type="gramStart"/>
      <w:r>
        <w:t>stars</w:t>
      </w:r>
      <w:proofErr w:type="gramEnd"/>
      <w:r>
        <w:t xml:space="preserve"> reviews. The main difference that can be found is that </w:t>
      </w:r>
      <w:r>
        <w:t>words from five star reviews is a mix of general and positives adjectives, for instance, the topic #4 there is words about food like '</w:t>
      </w:r>
      <w:proofErr w:type="spellStart"/>
      <w:r>
        <w:t>bbq</w:t>
      </w:r>
      <w:proofErr w:type="spellEnd"/>
      <w:r>
        <w:t>', 'ribs' and at the same time there are 'great' or 'good'. From low rating reviews a good example of statement above c</w:t>
      </w:r>
      <w:r>
        <w:t xml:space="preserve">ould be Topic #9, </w:t>
      </w:r>
      <w:r>
        <w:lastRenderedPageBreak/>
        <w:t>food related words: 'shakes', 'pizzeria', 'pasty' and negative adjectives: 'inexperienced', 'pretentious'.</w:t>
      </w:r>
    </w:p>
    <w:p w14:paraId="244ED96D" w14:textId="77777777" w:rsidR="00873634" w:rsidRDefault="00512153">
      <w:pPr>
        <w:pStyle w:val="Body"/>
      </w:pPr>
      <w:r>
        <w:t xml:space="preserve">At the same </w:t>
      </w:r>
      <w:proofErr w:type="gramStart"/>
      <w:r>
        <w:t>time</w:t>
      </w:r>
      <w:proofErr w:type="gramEnd"/>
      <w:r>
        <w:t xml:space="preserve"> it is necessary to notice that low rated reviews still have positive adjectives as a part while we don't consider </w:t>
      </w:r>
      <w:r>
        <w:t xml:space="preserve">the same thing for high rated reviews. An example of this can be Topic #2 from one star reviews, here we see </w:t>
      </w:r>
      <w:r w:rsidR="00C60968">
        <w:t>restaurant</w:t>
      </w:r>
      <w:r>
        <w:t xml:space="preserve"> </w:t>
      </w:r>
      <w:r w:rsidR="00C60968">
        <w:t>relating</w:t>
      </w:r>
      <w:r>
        <w:t xml:space="preserve"> </w:t>
      </w:r>
      <w:r w:rsidR="00C60968">
        <w:t>lexica</w:t>
      </w:r>
      <w:r>
        <w:t>: '</w:t>
      </w:r>
      <w:proofErr w:type="spellStart"/>
      <w:r>
        <w:t>bbq</w:t>
      </w:r>
      <w:proofErr w:type="spellEnd"/>
      <w:r>
        <w:t xml:space="preserve">', 'meat' and positive words 'good', </w:t>
      </w:r>
      <w:r>
        <w:rPr>
          <w:rFonts w:ascii="Arial Unicode MS" w:hAnsi="Baskerville"/>
        </w:rPr>
        <w:t>‘</w:t>
      </w:r>
      <w:r>
        <w:t>like'.</w:t>
      </w:r>
    </w:p>
    <w:p w14:paraId="7FF8000D" w14:textId="77777777" w:rsidR="00873634" w:rsidRDefault="00512153">
      <w:pPr>
        <w:pStyle w:val="Caption"/>
      </w:pPr>
      <w:r>
        <w:t>Comparison of</w:t>
      </w:r>
      <w:bookmarkStart w:id="0" w:name="_GoBack"/>
      <w:r>
        <w:t xml:space="preserve"> topics for restaurant reviews and doctor reviews</w:t>
      </w:r>
      <w:bookmarkEnd w:id="0"/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3AAAF567" wp14:editId="4B953E31">
            <wp:simplePos x="0" y="0"/>
            <wp:positionH relativeFrom="margin">
              <wp:posOffset>107950</wp:posOffset>
            </wp:positionH>
            <wp:positionV relativeFrom="line">
              <wp:posOffset>190500</wp:posOffset>
            </wp:positionV>
            <wp:extent cx="5715000" cy="5715000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826E5EC" w14:textId="77777777" w:rsidR="00873634" w:rsidRDefault="00512153">
      <w:pPr>
        <w:pStyle w:val="Body"/>
      </w:pPr>
      <w:r>
        <w:lastRenderedPageBreak/>
        <w:t>Now let'</w:t>
      </w:r>
      <w:r>
        <w:t>s compare topics in both sub-groups of reviews. Topics for shopping reviews are quite clear distributed by type of shops. Here we can see book store topic, this is Topic #3 ('book', 'books', '</w:t>
      </w:r>
      <w:proofErr w:type="spellStart"/>
      <w:r>
        <w:t>barnes</w:t>
      </w:r>
      <w:proofErr w:type="spellEnd"/>
      <w:r>
        <w:t>', 'noble') or flower shops in Topic #5 ('flowers', 'bouqu</w:t>
      </w:r>
      <w:r>
        <w:t>et').</w:t>
      </w:r>
    </w:p>
    <w:p w14:paraId="374F863F" w14:textId="77777777" w:rsidR="00873634" w:rsidRDefault="00512153">
      <w:pPr>
        <w:pStyle w:val="Body"/>
      </w:pPr>
      <w:r>
        <w:t>In turn, the topics based on restaurant reviews are distributed by type of cuisine or type of restaurant. Here we can see topic re</w:t>
      </w:r>
      <w:r>
        <w:t>l</w:t>
      </w:r>
      <w:r>
        <w:t xml:space="preserve">ated to Italian food (Topic #5: 'pasta', </w:t>
      </w:r>
      <w:proofErr w:type="spellStart"/>
      <w:r>
        <w:t>italian</w:t>
      </w:r>
      <w:proofErr w:type="spellEnd"/>
      <w:r>
        <w:t>', 'meatballs', 'sauce', 'olive', 'bread') or tai cuisine (Topic #0: 't</w:t>
      </w:r>
      <w:r>
        <w:t>ai', 'carry', 'pad', 'chicken', 'rice', 'spicy', 'noodles').</w:t>
      </w:r>
    </w:p>
    <w:sectPr w:rsidR="00873634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61763F" w14:textId="77777777" w:rsidR="00512153" w:rsidRDefault="00512153">
      <w:r>
        <w:separator/>
      </w:r>
    </w:p>
  </w:endnote>
  <w:endnote w:type="continuationSeparator" w:id="0">
    <w:p w14:paraId="236D9074" w14:textId="77777777" w:rsidR="00512153" w:rsidRDefault="005121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askerville">
    <w:panose1 w:val="02020502070401020303"/>
    <w:charset w:val="00"/>
    <w:family w:val="auto"/>
    <w:pitch w:val="variable"/>
    <w:sig w:usb0="80000067" w:usb1="00000000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Baskerville SemiBold">
    <w:panose1 w:val="02020702070400020203"/>
    <w:charset w:val="00"/>
    <w:family w:val="auto"/>
    <w:pitch w:val="variable"/>
    <w:sig w:usb0="80000067" w:usb1="00000040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BB1841" w14:textId="77777777" w:rsidR="00873634" w:rsidRDefault="00512153">
    <w:pPr>
      <w:pStyle w:val="HeaderFooter"/>
      <w:tabs>
        <w:tab w:val="clear" w:pos="9020"/>
        <w:tab w:val="center" w:pos="4680"/>
        <w:tab w:val="right" w:pos="9360"/>
      </w:tabs>
    </w:pPr>
    <w:r>
      <w:t>Task 1: Exploration of Data Set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 w:rsidR="00C60968">
      <w:rPr>
        <w:noProof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299CBF" w14:textId="77777777" w:rsidR="00512153" w:rsidRDefault="00512153">
      <w:r>
        <w:separator/>
      </w:r>
    </w:p>
  </w:footnote>
  <w:footnote w:type="continuationSeparator" w:id="0">
    <w:p w14:paraId="438D2670" w14:textId="77777777" w:rsidR="00512153" w:rsidRDefault="0051215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406BEB" w14:textId="77777777" w:rsidR="00873634" w:rsidRDefault="00873634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9B107E"/>
    <w:multiLevelType w:val="multilevel"/>
    <w:tmpl w:val="DE6C9376"/>
    <w:styleLink w:val="Numbered"/>
    <w:lvl w:ilvl="0">
      <w:start w:val="1"/>
      <w:numFmt w:val="decimal"/>
      <w:lvlText w:val="%1."/>
      <w:lvlJc w:val="left"/>
      <w:pPr>
        <w:tabs>
          <w:tab w:val="num" w:pos="900"/>
        </w:tabs>
        <w:ind w:left="36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1260"/>
        </w:tabs>
        <w:ind w:left="72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decimal"/>
      <w:lvlText w:val="%1.%2.%3."/>
      <w:lvlJc w:val="left"/>
      <w:pPr>
        <w:tabs>
          <w:tab w:val="num" w:pos="1620"/>
        </w:tabs>
        <w:ind w:left="108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decimal"/>
      <w:lvlText w:val="%1.%2.%3.%4."/>
      <w:lvlJc w:val="left"/>
      <w:pPr>
        <w:tabs>
          <w:tab w:val="num" w:pos="1971"/>
        </w:tabs>
        <w:ind w:left="1431" w:firstLine="189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num" w:pos="2340"/>
        </w:tabs>
        <w:ind w:left="180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num" w:pos="2700"/>
        </w:tabs>
        <w:ind w:left="216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decimal"/>
      <w:lvlText w:val="%1.%2.%3.%4.%5.%6.%7."/>
      <w:lvlJc w:val="left"/>
      <w:pPr>
        <w:tabs>
          <w:tab w:val="num" w:pos="3060"/>
        </w:tabs>
        <w:ind w:left="252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decimal"/>
      <w:lvlText w:val="%1.%2.%3.%4.%5.%6.%7.%8."/>
      <w:lvlJc w:val="left"/>
      <w:pPr>
        <w:tabs>
          <w:tab w:val="num" w:pos="3420"/>
        </w:tabs>
        <w:ind w:left="288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decimal"/>
      <w:lvlText w:val="%1.%2.%3.%4.%5.%6.%7.%8.%9."/>
      <w:lvlJc w:val="left"/>
      <w:pPr>
        <w:tabs>
          <w:tab w:val="num" w:pos="3780"/>
        </w:tabs>
        <w:ind w:left="324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1">
    <w:nsid w:val="72033BDA"/>
    <w:multiLevelType w:val="multilevel"/>
    <w:tmpl w:val="990007A8"/>
    <w:lvl w:ilvl="0">
      <w:start w:val="1"/>
      <w:numFmt w:val="decimal"/>
      <w:lvlText w:val="%1."/>
      <w:lvlJc w:val="left"/>
      <w:pPr>
        <w:tabs>
          <w:tab w:val="num" w:pos="900"/>
        </w:tabs>
        <w:ind w:left="36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1260"/>
        </w:tabs>
        <w:ind w:left="72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decimal"/>
      <w:lvlText w:val="%1.%2.%3."/>
      <w:lvlJc w:val="left"/>
      <w:pPr>
        <w:tabs>
          <w:tab w:val="num" w:pos="1620"/>
        </w:tabs>
        <w:ind w:left="108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decimal"/>
      <w:lvlText w:val="%1.%2.%3.%4."/>
      <w:lvlJc w:val="left"/>
      <w:pPr>
        <w:tabs>
          <w:tab w:val="num" w:pos="1971"/>
        </w:tabs>
        <w:ind w:left="1431" w:firstLine="189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num" w:pos="2340"/>
        </w:tabs>
        <w:ind w:left="180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num" w:pos="2700"/>
        </w:tabs>
        <w:ind w:left="216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decimal"/>
      <w:lvlText w:val="%1.%2.%3.%4.%5.%6.%7."/>
      <w:lvlJc w:val="left"/>
      <w:pPr>
        <w:tabs>
          <w:tab w:val="num" w:pos="3060"/>
        </w:tabs>
        <w:ind w:left="252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decimal"/>
      <w:lvlText w:val="%1.%2.%3.%4.%5.%6.%7.%8."/>
      <w:lvlJc w:val="left"/>
      <w:pPr>
        <w:tabs>
          <w:tab w:val="num" w:pos="3420"/>
        </w:tabs>
        <w:ind w:left="288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decimal"/>
      <w:lvlText w:val="%1.%2.%3.%4.%5.%6.%7.%8.%9."/>
      <w:lvlJc w:val="left"/>
      <w:pPr>
        <w:tabs>
          <w:tab w:val="num" w:pos="3780"/>
        </w:tabs>
        <w:ind w:left="3240" w:firstLine="180"/>
      </w:pPr>
      <w:rPr>
        <w:rFonts w:ascii="Baskerville" w:eastAsia="Baskerville" w:hAnsi="Baskerville" w:cs="Baskerville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634"/>
    <w:rsid w:val="00512153"/>
    <w:rsid w:val="00873634"/>
    <w:rsid w:val="00C60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A016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keepNext/>
      <w:tabs>
        <w:tab w:val="right" w:pos="9020"/>
      </w:tabs>
    </w:pPr>
    <w:rPr>
      <w:rFonts w:ascii="Baskerville" w:hAnsi="Arial Unicode MS" w:cs="Arial Unicode MS"/>
      <w:caps/>
      <w:color w:val="000000"/>
    </w:rPr>
  </w:style>
  <w:style w:type="paragraph" w:customStyle="1" w:styleId="Heading">
    <w:name w:val="Heading"/>
    <w:next w:val="Body2"/>
    <w:pPr>
      <w:spacing w:line="312" w:lineRule="auto"/>
      <w:outlineLvl w:val="0"/>
    </w:pPr>
    <w:rPr>
      <w:rFonts w:ascii="Baskerville" w:eastAsia="Baskerville" w:hAnsi="Baskerville" w:cs="Baskerville"/>
      <w:color w:val="000000"/>
      <w:sz w:val="26"/>
      <w:szCs w:val="26"/>
    </w:rPr>
  </w:style>
  <w:style w:type="paragraph" w:customStyle="1" w:styleId="Body2">
    <w:name w:val="Body 2"/>
    <w:pPr>
      <w:spacing w:after="80" w:line="288" w:lineRule="auto"/>
    </w:pPr>
    <w:rPr>
      <w:rFonts w:ascii="Baskerville" w:eastAsia="Baskerville" w:hAnsi="Baskerville" w:cs="Baskerville"/>
      <w:color w:val="434343"/>
      <w:sz w:val="24"/>
      <w:szCs w:val="24"/>
    </w:rPr>
  </w:style>
  <w:style w:type="paragraph" w:styleId="Subtitle">
    <w:name w:val="Subtitle"/>
    <w:next w:val="Body2"/>
    <w:pPr>
      <w:jc w:val="center"/>
    </w:pPr>
    <w:rPr>
      <w:rFonts w:ascii="Baskerville" w:hAnsi="Arial Unicode MS" w:cs="Arial Unicode MS"/>
      <w:color w:val="DC5821"/>
      <w:spacing w:val="6"/>
      <w:sz w:val="64"/>
      <w:szCs w:val="64"/>
    </w:rPr>
  </w:style>
  <w:style w:type="paragraph" w:customStyle="1" w:styleId="Body">
    <w:name w:val="Body"/>
    <w:pPr>
      <w:spacing w:line="360" w:lineRule="auto"/>
      <w:ind w:firstLine="540"/>
    </w:pPr>
    <w:rPr>
      <w:rFonts w:ascii="Baskerville" w:hAnsi="Arial Unicode MS" w:cs="Arial Unicode MS"/>
      <w:color w:val="000000"/>
      <w:sz w:val="24"/>
      <w:szCs w:val="24"/>
    </w:rPr>
  </w:style>
  <w:style w:type="numbering" w:customStyle="1" w:styleId="Numbered">
    <w:name w:val="Numbered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Subheading">
    <w:name w:val="Subheading"/>
    <w:next w:val="Body2"/>
    <w:pPr>
      <w:keepNext/>
      <w:spacing w:after="160"/>
      <w:jc w:val="center"/>
      <w:outlineLvl w:val="0"/>
    </w:pPr>
    <w:rPr>
      <w:rFonts w:ascii="Baskerville" w:eastAsia="Baskerville" w:hAnsi="Baskerville" w:cs="Baskerville"/>
      <w:color w:val="5B422A"/>
      <w:sz w:val="36"/>
      <w:szCs w:val="36"/>
    </w:rPr>
  </w:style>
  <w:style w:type="paragraph" w:styleId="Caption">
    <w:name w:val="caption"/>
    <w:pPr>
      <w:spacing w:line="288" w:lineRule="auto"/>
    </w:pPr>
    <w:rPr>
      <w:rFonts w:ascii="Baskerville SemiBold" w:hAnsi="Arial Unicode MS" w:cs="Arial Unicode MS"/>
      <w:color w:val="5A5754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spark.apache.org/docs/latest/sql-programming-guide.html" TargetMode="External"/><Relationship Id="rId8" Type="http://schemas.openxmlformats.org/officeDocument/2006/relationships/hyperlink" Target="https://graph-tool.skewed.de/" TargetMode="External"/><Relationship Id="rId9" Type="http://schemas.openxmlformats.org/officeDocument/2006/relationships/hyperlink" Target="http://matplotlib.org/index.html" TargetMode="External"/><Relationship Id="rId10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04_Essay">
  <a:themeElements>
    <a:clrScheme name="04_Essay">
      <a:dk1>
        <a:srgbClr val="FFFFFF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Essay">
      <a:majorFont>
        <a:latin typeface="Baskerville"/>
        <a:ea typeface="Baskerville"/>
        <a:cs typeface="Baskerville"/>
      </a:majorFont>
      <a:minorFont>
        <a:latin typeface="Baskerville SemiBold"/>
        <a:ea typeface="Baskerville SemiBold"/>
        <a:cs typeface="Baskerville SemiBold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4D683D"/>
        </a:solidFill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20000"/>
          </a:lnSpc>
          <a:spcBef>
            <a:spcPts val="4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444444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574</Words>
  <Characters>3273</Characters>
  <Application>Microsoft Macintosh Word</Application>
  <DocSecurity>0</DocSecurity>
  <Lines>27</Lines>
  <Paragraphs>7</Paragraphs>
  <ScaleCrop>false</ScaleCrop>
  <LinksUpToDate>false</LinksUpToDate>
  <CharactersWithSpaces>3840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Igor Sokolov</cp:lastModifiedBy>
  <cp:revision>2</cp:revision>
  <dcterms:created xsi:type="dcterms:W3CDTF">2015-10-13T01:56:00Z</dcterms:created>
  <dcterms:modified xsi:type="dcterms:W3CDTF">2015-10-13T02:18:00Z</dcterms:modified>
</cp:coreProperties>
</file>